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795" w:rsidRDefault="00BF4A8A" w:rsidP="00BF4A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A8A"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BF4A8A" w:rsidRDefault="00BF4A8A" w:rsidP="00BF4A8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A8A" w:rsidRP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1.1 </w:t>
      </w:r>
      <w:r>
        <w:rPr>
          <w:rFonts w:ascii="Times New Roman" w:hAnsi="Times New Roman" w:cs="Times New Roman"/>
          <w:sz w:val="24"/>
          <w:szCs w:val="24"/>
        </w:rPr>
        <w:t xml:space="preserve">Daftar Dana Pihak Ketiga, Penyaluran Kredit dan Laba Operasional 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3</w:t>
      </w:r>
    </w:p>
    <w:p w:rsidR="00BF4A8A" w:rsidRP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3.1 </w:t>
      </w:r>
      <w:r>
        <w:rPr>
          <w:rFonts w:ascii="Times New Roman" w:hAnsi="Times New Roman" w:cs="Times New Roman"/>
          <w:sz w:val="24"/>
          <w:szCs w:val="24"/>
        </w:rPr>
        <w:t>Operasional Variabel Penelitian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41</w:t>
      </w:r>
    </w:p>
    <w:p w:rsidR="00BF4A8A" w:rsidRP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3.2 </w:t>
      </w:r>
      <w:r>
        <w:rPr>
          <w:rFonts w:ascii="Times New Roman" w:hAnsi="Times New Roman" w:cs="Times New Roman"/>
          <w:sz w:val="24"/>
          <w:szCs w:val="24"/>
        </w:rPr>
        <w:t>Perusahaan Bank yang terdaftar di Bursa Efek Indonesia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43</w:t>
      </w:r>
    </w:p>
    <w:p w:rsidR="00BF4A8A" w:rsidRP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3.3 </w:t>
      </w:r>
      <w:r>
        <w:rPr>
          <w:rFonts w:ascii="Times New Roman" w:hAnsi="Times New Roman" w:cs="Times New Roman"/>
          <w:sz w:val="24"/>
          <w:szCs w:val="24"/>
        </w:rPr>
        <w:t>Rincian Sampel Penelitian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47</w:t>
      </w:r>
    </w:p>
    <w:p w:rsidR="00BF4A8A" w:rsidRP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3.4 </w:t>
      </w:r>
      <w:r>
        <w:rPr>
          <w:rFonts w:ascii="Times New Roman" w:hAnsi="Times New Roman" w:cs="Times New Roman"/>
          <w:sz w:val="24"/>
          <w:szCs w:val="24"/>
        </w:rPr>
        <w:t>Daftar Sampel Perusahaan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48</w:t>
      </w:r>
    </w:p>
    <w:p w:rsid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3.5 </w:t>
      </w:r>
      <w:r>
        <w:rPr>
          <w:rFonts w:ascii="Times New Roman" w:hAnsi="Times New Roman" w:cs="Times New Roman"/>
          <w:sz w:val="24"/>
          <w:szCs w:val="24"/>
        </w:rPr>
        <w:t>Pedoman Interpretasi terhadap Koefisien Kolerasi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54</w:t>
      </w:r>
    </w:p>
    <w:p w:rsid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B4">
        <w:rPr>
          <w:rFonts w:ascii="Times New Roman" w:hAnsi="Times New Roman" w:cs="Times New Roman"/>
          <w:b/>
          <w:sz w:val="24"/>
          <w:szCs w:val="24"/>
        </w:rPr>
        <w:t>Tabel 4.1</w:t>
      </w:r>
      <w:r>
        <w:rPr>
          <w:rFonts w:ascii="Times New Roman" w:hAnsi="Times New Roman" w:cs="Times New Roman"/>
          <w:sz w:val="24"/>
          <w:szCs w:val="24"/>
        </w:rPr>
        <w:t xml:space="preserve"> Dana Pihak Ketiga Perusahaan Bank dari tahun 2012-2016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60</w:t>
      </w:r>
    </w:p>
    <w:p w:rsid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B4">
        <w:rPr>
          <w:rFonts w:ascii="Times New Roman" w:hAnsi="Times New Roman" w:cs="Times New Roman"/>
          <w:b/>
          <w:sz w:val="24"/>
          <w:szCs w:val="24"/>
        </w:rPr>
        <w:t>Tabel 4.2</w:t>
      </w:r>
      <w:r>
        <w:rPr>
          <w:rFonts w:ascii="Times New Roman" w:hAnsi="Times New Roman" w:cs="Times New Roman"/>
          <w:sz w:val="24"/>
          <w:szCs w:val="24"/>
        </w:rPr>
        <w:t xml:space="preserve"> Penyaluran Kredit Perusahaan Bank dari tahun 2012-2016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62</w:t>
      </w:r>
    </w:p>
    <w:p w:rsidR="00BF4A8A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B4">
        <w:rPr>
          <w:rFonts w:ascii="Times New Roman" w:hAnsi="Times New Roman" w:cs="Times New Roman"/>
          <w:b/>
          <w:sz w:val="24"/>
          <w:szCs w:val="24"/>
        </w:rPr>
        <w:t>Tabel 4.3</w:t>
      </w:r>
      <w:r>
        <w:rPr>
          <w:rFonts w:ascii="Times New Roman" w:hAnsi="Times New Roman" w:cs="Times New Roman"/>
          <w:sz w:val="24"/>
          <w:szCs w:val="24"/>
        </w:rPr>
        <w:t xml:space="preserve"> Laba Operasional Perusahaan Bank dari tahun 2012-2016</w:t>
      </w:r>
      <w:r w:rsidR="000B3FB4">
        <w:rPr>
          <w:rFonts w:ascii="Times New Roman" w:hAnsi="Times New Roman" w:cs="Times New Roman"/>
          <w:sz w:val="24"/>
          <w:szCs w:val="24"/>
        </w:rPr>
        <w:t xml:space="preserve">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64</w:t>
      </w:r>
    </w:p>
    <w:p w:rsidR="000B3FB4" w:rsidRDefault="00BF4A8A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B4">
        <w:rPr>
          <w:rFonts w:ascii="Times New Roman" w:hAnsi="Times New Roman" w:cs="Times New Roman"/>
          <w:b/>
          <w:sz w:val="24"/>
          <w:szCs w:val="24"/>
        </w:rPr>
        <w:t>Tabel 4.4</w:t>
      </w:r>
      <w:r>
        <w:rPr>
          <w:rFonts w:ascii="Times New Roman" w:hAnsi="Times New Roman" w:cs="Times New Roman"/>
          <w:sz w:val="24"/>
          <w:szCs w:val="24"/>
        </w:rPr>
        <w:t xml:space="preserve"> One Sample Kolmogorov-Smirnov</w:t>
      </w:r>
      <w:r w:rsidR="000B3FB4">
        <w:rPr>
          <w:rFonts w:ascii="Times New Roman" w:hAnsi="Times New Roman" w:cs="Times New Roman"/>
          <w:sz w:val="24"/>
          <w:szCs w:val="24"/>
        </w:rPr>
        <w:t xml:space="preserve"> Test </w:t>
      </w:r>
      <w:r w:rsidR="000B3FB4"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66</w:t>
      </w:r>
    </w:p>
    <w:p w:rsidR="000B3FB4" w:rsidRDefault="000B3FB4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B4">
        <w:rPr>
          <w:rFonts w:ascii="Times New Roman" w:hAnsi="Times New Roman" w:cs="Times New Roman"/>
          <w:b/>
          <w:sz w:val="24"/>
          <w:szCs w:val="24"/>
        </w:rPr>
        <w:t>Tabel 4.5</w:t>
      </w:r>
      <w:r>
        <w:rPr>
          <w:rFonts w:ascii="Times New Roman" w:hAnsi="Times New Roman" w:cs="Times New Roman"/>
          <w:sz w:val="24"/>
          <w:szCs w:val="24"/>
        </w:rPr>
        <w:t xml:space="preserve"> Hasil Uji Muiltikolinearitas </w:t>
      </w:r>
      <w:r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68</w:t>
      </w:r>
    </w:p>
    <w:p w:rsidR="000B3FB4" w:rsidRDefault="000B3FB4" w:rsidP="000B3FB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B4">
        <w:rPr>
          <w:rFonts w:ascii="Times New Roman" w:hAnsi="Times New Roman" w:cs="Times New Roman"/>
          <w:b/>
          <w:sz w:val="24"/>
          <w:szCs w:val="24"/>
        </w:rPr>
        <w:t>Tabel 4.6</w:t>
      </w:r>
      <w:r>
        <w:rPr>
          <w:rFonts w:ascii="Times New Roman" w:hAnsi="Times New Roman" w:cs="Times New Roman"/>
          <w:sz w:val="24"/>
          <w:szCs w:val="24"/>
        </w:rPr>
        <w:t xml:space="preserve"> Hasil Uji Autokolerasi </w:t>
      </w:r>
      <w:r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7</w:t>
      </w:r>
      <w:r w:rsidR="002F3AA1">
        <w:rPr>
          <w:rFonts w:ascii="Times New Roman" w:hAnsi="Times New Roman" w:cs="Times New Roman"/>
          <w:sz w:val="24"/>
          <w:szCs w:val="24"/>
        </w:rPr>
        <w:t>1</w:t>
      </w:r>
    </w:p>
    <w:p w:rsidR="000B3FB4" w:rsidRPr="004471FE" w:rsidRDefault="000B3FB4" w:rsidP="000B3FB4">
      <w:pPr>
        <w:tabs>
          <w:tab w:val="right" w:leader="dot" w:pos="7937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4471FE">
        <w:rPr>
          <w:rFonts w:ascii="Times New Roman" w:hAnsi="Times New Roman" w:cs="Times New Roman"/>
          <w:b/>
          <w:sz w:val="24"/>
          <w:szCs w:val="24"/>
        </w:rPr>
        <w:t>Tabel 4.7</w:t>
      </w:r>
      <w:r w:rsidRPr="00447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Coefficients Regresi L</w:t>
      </w:r>
      <w:r w:rsidRPr="004471F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nier Berganda </w:t>
      </w:r>
      <w:r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7</w:t>
      </w:r>
      <w:r w:rsidR="002F3AA1">
        <w:rPr>
          <w:rFonts w:ascii="Times New Roman" w:hAnsi="Times New Roman" w:cs="Times New Roman"/>
          <w:sz w:val="24"/>
          <w:szCs w:val="24"/>
        </w:rPr>
        <w:t>2</w:t>
      </w:r>
    </w:p>
    <w:p w:rsidR="000B3FB4" w:rsidRPr="004471FE" w:rsidRDefault="000B3FB4" w:rsidP="00457AD2">
      <w:pPr>
        <w:tabs>
          <w:tab w:val="left" w:leader="dot" w:pos="7655"/>
        </w:tabs>
        <w:spacing w:after="0" w:line="480" w:lineRule="auto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4471FE">
        <w:rPr>
          <w:rFonts w:ascii="Times New Roman" w:hAnsi="Times New Roman" w:cs="Times New Roman"/>
          <w:b/>
          <w:sz w:val="24"/>
          <w:szCs w:val="24"/>
        </w:rPr>
        <w:t>Tabel 4.8</w:t>
      </w:r>
      <w:r w:rsidRPr="00447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71FE">
        <w:rPr>
          <w:rFonts w:ascii="Times New Roman" w:hAnsi="Times New Roman" w:cs="Times New Roman"/>
          <w:sz w:val="24"/>
          <w:szCs w:val="24"/>
        </w:rPr>
        <w:t>Pedoman Interpretasi Koefisien</w:t>
      </w:r>
      <w:r>
        <w:rPr>
          <w:rFonts w:ascii="Times New Roman" w:hAnsi="Times New Roman" w:cs="Times New Roman"/>
          <w:sz w:val="24"/>
          <w:szCs w:val="24"/>
        </w:rPr>
        <w:t xml:space="preserve"> Korelasi </w:t>
      </w:r>
      <w:r w:rsidR="003A6ED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3A6ED9">
        <w:rPr>
          <w:rFonts w:ascii="Times New Roman" w:hAnsi="Times New Roman" w:cs="Times New Roman"/>
          <w:sz w:val="24"/>
          <w:szCs w:val="24"/>
        </w:rPr>
        <w:t>7</w:t>
      </w:r>
      <w:r w:rsidR="002F3AA1">
        <w:rPr>
          <w:rFonts w:ascii="Times New Roman" w:hAnsi="Times New Roman" w:cs="Times New Roman"/>
          <w:sz w:val="24"/>
          <w:szCs w:val="24"/>
        </w:rPr>
        <w:t>4</w:t>
      </w:r>
    </w:p>
    <w:p w:rsidR="000B3FB4" w:rsidRPr="004471FE" w:rsidRDefault="000B3FB4" w:rsidP="000B3FB4">
      <w:pPr>
        <w:tabs>
          <w:tab w:val="right" w:leader="dot" w:pos="7937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4471FE">
        <w:rPr>
          <w:rFonts w:ascii="Times New Roman" w:hAnsi="Times New Roman" w:cs="Times New Roman"/>
          <w:b/>
          <w:sz w:val="24"/>
          <w:szCs w:val="24"/>
        </w:rPr>
        <w:t>Tabel 4.9</w:t>
      </w:r>
      <w:r w:rsidRPr="00447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Hasil Koefisien Korelasi </w:t>
      </w:r>
      <w:r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74</w:t>
      </w:r>
    </w:p>
    <w:p w:rsidR="000B3FB4" w:rsidRPr="004471FE" w:rsidRDefault="000B3FB4" w:rsidP="000B3FB4">
      <w:pPr>
        <w:tabs>
          <w:tab w:val="right" w:leader="dot" w:pos="7937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4471FE">
        <w:rPr>
          <w:rFonts w:ascii="Times New Roman" w:hAnsi="Times New Roman" w:cs="Times New Roman"/>
          <w:b/>
          <w:sz w:val="24"/>
          <w:szCs w:val="24"/>
        </w:rPr>
        <w:t>Tabel 4.10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71FE">
        <w:rPr>
          <w:rFonts w:ascii="Times New Roman" w:hAnsi="Times New Roman" w:cs="Times New Roman"/>
          <w:sz w:val="24"/>
          <w:szCs w:val="24"/>
        </w:rPr>
        <w:t>Koefisisen Determinasi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75</w:t>
      </w:r>
    </w:p>
    <w:p w:rsidR="000B3FB4" w:rsidRDefault="000B3FB4" w:rsidP="003A6ED9">
      <w:pPr>
        <w:tabs>
          <w:tab w:val="left" w:leader="do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4471FE">
        <w:rPr>
          <w:rFonts w:ascii="Times New Roman" w:hAnsi="Times New Roman" w:cs="Times New Roman"/>
          <w:b/>
          <w:sz w:val="24"/>
          <w:szCs w:val="24"/>
        </w:rPr>
        <w:t>Tabel 4.11</w:t>
      </w:r>
      <w:r>
        <w:rPr>
          <w:rFonts w:ascii="Times New Roman" w:hAnsi="Times New Roman" w:cs="Times New Roman"/>
          <w:sz w:val="24"/>
          <w:szCs w:val="24"/>
        </w:rPr>
        <w:t xml:space="preserve"> Uji Parsial (Uji t) </w:t>
      </w:r>
      <w:r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7</w:t>
      </w:r>
      <w:r w:rsidR="002F3AA1">
        <w:rPr>
          <w:rFonts w:ascii="Times New Roman" w:hAnsi="Times New Roman" w:cs="Times New Roman"/>
          <w:sz w:val="24"/>
          <w:szCs w:val="24"/>
        </w:rPr>
        <w:t>7</w:t>
      </w:r>
    </w:p>
    <w:p w:rsidR="000B3FB4" w:rsidRPr="004471FE" w:rsidRDefault="000B3FB4" w:rsidP="000B3FB4">
      <w:pPr>
        <w:tabs>
          <w:tab w:val="right" w:leader="dot" w:pos="7937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37CF8">
        <w:rPr>
          <w:rFonts w:ascii="Times New Roman" w:hAnsi="Times New Roman" w:cs="Times New Roman"/>
          <w:b/>
          <w:sz w:val="24"/>
          <w:szCs w:val="24"/>
        </w:rPr>
        <w:t>Tabel 4.12</w:t>
      </w:r>
      <w:r>
        <w:rPr>
          <w:rFonts w:ascii="Times New Roman" w:hAnsi="Times New Roman" w:cs="Times New Roman"/>
          <w:sz w:val="24"/>
          <w:szCs w:val="24"/>
        </w:rPr>
        <w:t xml:space="preserve"> Uji Simultan (Uji F) </w:t>
      </w:r>
      <w:r>
        <w:rPr>
          <w:rFonts w:ascii="Times New Roman" w:hAnsi="Times New Roman" w:cs="Times New Roman"/>
          <w:sz w:val="24"/>
          <w:szCs w:val="24"/>
        </w:rPr>
        <w:tab/>
      </w:r>
      <w:r w:rsidR="003A6ED9">
        <w:rPr>
          <w:rFonts w:ascii="Times New Roman" w:hAnsi="Times New Roman" w:cs="Times New Roman"/>
          <w:sz w:val="24"/>
          <w:szCs w:val="24"/>
        </w:rPr>
        <w:t>7</w:t>
      </w:r>
      <w:r w:rsidR="002F3AA1">
        <w:rPr>
          <w:rFonts w:ascii="Times New Roman" w:hAnsi="Times New Roman" w:cs="Times New Roman"/>
          <w:sz w:val="24"/>
          <w:szCs w:val="24"/>
        </w:rPr>
        <w:t>9</w:t>
      </w:r>
    </w:p>
    <w:p w:rsidR="000B3FB4" w:rsidRDefault="000B3FB4" w:rsidP="000B3FB4">
      <w:pPr>
        <w:tabs>
          <w:tab w:val="left" w:leader="dot" w:pos="7371"/>
          <w:tab w:val="left" w:pos="76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4A8A" w:rsidRPr="00BF4A8A" w:rsidRDefault="00BF4A8A" w:rsidP="00BF4A8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A8A" w:rsidRPr="00BF4A8A" w:rsidRDefault="00BF4A8A" w:rsidP="00BF4A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F4A8A" w:rsidRPr="00BF4A8A" w:rsidSect="007F4232">
      <w:footerReference w:type="default" r:id="rId6"/>
      <w:pgSz w:w="11906" w:h="16838"/>
      <w:pgMar w:top="1701" w:right="1701" w:bottom="1701" w:left="2268" w:header="708" w:footer="708" w:gutter="0"/>
      <w:pgNumType w:fmt="lowerRoman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232" w:rsidRDefault="007F4232" w:rsidP="007F4232">
      <w:pPr>
        <w:spacing w:after="0" w:line="240" w:lineRule="auto"/>
      </w:pPr>
      <w:r>
        <w:separator/>
      </w:r>
    </w:p>
  </w:endnote>
  <w:endnote w:type="continuationSeparator" w:id="0">
    <w:p w:rsidR="007F4232" w:rsidRDefault="007F4232" w:rsidP="007F4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5971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4232" w:rsidRDefault="007F42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4232" w:rsidRDefault="007F4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232" w:rsidRDefault="007F4232" w:rsidP="007F4232">
      <w:pPr>
        <w:spacing w:after="0" w:line="240" w:lineRule="auto"/>
      </w:pPr>
      <w:r>
        <w:separator/>
      </w:r>
    </w:p>
  </w:footnote>
  <w:footnote w:type="continuationSeparator" w:id="0">
    <w:p w:rsidR="007F4232" w:rsidRDefault="007F4232" w:rsidP="007F42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A8A"/>
    <w:rsid w:val="000B3FB4"/>
    <w:rsid w:val="002F3AA1"/>
    <w:rsid w:val="003A6ED9"/>
    <w:rsid w:val="003B6795"/>
    <w:rsid w:val="00457AD2"/>
    <w:rsid w:val="007F4232"/>
    <w:rsid w:val="00B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3FDA1"/>
  <w15:chartTrackingRefBased/>
  <w15:docId w15:val="{8CA6C1BF-1073-46A2-8FE9-396E1C58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42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232"/>
  </w:style>
  <w:style w:type="paragraph" w:styleId="Footer">
    <w:name w:val="footer"/>
    <w:basedOn w:val="Normal"/>
    <w:link w:val="FooterChar"/>
    <w:uiPriority w:val="99"/>
    <w:unhideWhenUsed/>
    <w:rsid w:val="007F42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ENG</cp:lastModifiedBy>
  <cp:revision>5</cp:revision>
  <dcterms:created xsi:type="dcterms:W3CDTF">2018-07-11T01:37:00Z</dcterms:created>
  <dcterms:modified xsi:type="dcterms:W3CDTF">2018-08-07T06:43:00Z</dcterms:modified>
</cp:coreProperties>
</file>